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24" w:rsidRDefault="00270594" w:rsidP="002335F7">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106045</wp:posOffset>
                </wp:positionV>
                <wp:extent cx="6410325" cy="619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410325" cy="61912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806892" w:rsidRPr="00270594" w:rsidRDefault="00806892" w:rsidP="00806892">
                            <w:pPr>
                              <w:spacing w:line="360" w:lineRule="exact"/>
                              <w:jc w:val="center"/>
                              <w:rPr>
                                <w:rFonts w:ascii="游ゴシック" w:eastAsia="游ゴシック" w:hAnsi="游ゴシック"/>
                                <w:b/>
                                <w:sz w:val="24"/>
                              </w:rPr>
                            </w:pPr>
                            <w:r w:rsidRPr="00806892">
                              <w:rPr>
                                <w:rFonts w:ascii="游ゴシック" w:eastAsia="游ゴシック" w:hAnsi="游ゴシック" w:hint="eastAsia"/>
                                <w:b/>
                                <w:sz w:val="24"/>
                              </w:rPr>
                              <w:t>米国中西部及びインディアナ州ビジネスセミナー</w:t>
                            </w:r>
                            <w:bookmarkStart w:id="0" w:name="_GoBack"/>
                            <w:bookmarkEnd w:id="0"/>
                          </w:p>
                          <w:p w:rsidR="00270594" w:rsidRPr="00270594" w:rsidRDefault="00270594" w:rsidP="00806892">
                            <w:pPr>
                              <w:spacing w:line="360" w:lineRule="exact"/>
                              <w:jc w:val="center"/>
                              <w:rPr>
                                <w:rFonts w:ascii="游ゴシック" w:eastAsia="游ゴシック" w:hAnsi="游ゴシック"/>
                                <w:b/>
                              </w:rPr>
                            </w:pPr>
                            <w:r w:rsidRPr="00270594">
                              <w:rPr>
                                <w:rFonts w:ascii="游ゴシック" w:eastAsia="游ゴシック" w:hAnsi="游ゴシック" w:hint="eastAsia"/>
                                <w:b/>
                              </w:rPr>
                              <w:t>～</w:t>
                            </w:r>
                            <w:r>
                              <w:rPr>
                                <w:rFonts w:hint="eastAsia"/>
                                <w:b/>
                                <w:bCs/>
                              </w:rPr>
                              <w:t>How to effectively utilize local, regional and state incentives in Indiana and the U.S. Midwest</w:t>
                            </w:r>
                            <w:r w:rsidR="00806892" w:rsidRPr="00270594">
                              <w:rPr>
                                <w:rFonts w:ascii="游ゴシック" w:eastAsia="游ゴシック" w:hAnsi="游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25pt;margin-top:8.35pt;width:504.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eHrwIAAIsFAAAOAAAAZHJzL2Uyb0RvYy54bWysVMFuEzEQvSPxD5bvdHdDktKomypqVYRU&#10;2ooW9ex47WaF7TG2k2z4D/gAOHNGHPgcKvEXjL2bbSg9IS7emZ2ZN57xmzk8arQiK+F8DaakxV5O&#10;iTAcqtrclvTt9emzF5T4wEzFFBhR0o3w9Gj69Mnh2k7EABagKuEIghg/WduSLkKwkyzzfCE083tg&#10;hUGjBKdZQNXdZpVja0TXKhvk+Thbg6usAy68x78nrZFOE76UgocLKb0IRJUU7xbS6dI5j2c2PWST&#10;W8fsoubdNdg/3EKz2mDSHuqEBUaWrv4LStfcgQcZ9jjoDKSsuUg1YDVF/qCaqwWzItWCzfG2b5P/&#10;f7D8fHXpSF2VdESJYRqf6O7rl7tP33/++Jz9+vitlcgoNmpt/QT9r+yl6zSPYqy6kU7HL9ZDmtTc&#10;Td9c0QTC8ed4WOTPB5iFo21cHBQoI0x2H22dDy8FaBKFkjp8vNRTtjrzoXXdusRkysTTg6qr01qp&#10;pETaiGPlyIrhg4dmkADUUr+Gqv23P8rz9OyYOLEsuqdr7CChLaJnseK2xiSFjRJt5jdCYtOwqjZB&#10;D9TmYJwLE8ZdecqgdwyTeMs+sEg3exCoQtEFdb4xTCQa94H5Y4F/ZuwjUlYwoQ/WtQH3GED1rs/c&#10;+m+rb2uO5Ydm3nTvPodqg7Rx0M6Tt/y0xjc7Yz5cMocDhKOGSyFc4CEVrEsKnUTJAtyHx/5Hf+Q1&#10;WilZ40CW1L9fMicoUa8MMv6gGA7jBCdlONofoOJ2LfNdi1nqY0AKFLh+LE9i9A9qK0oH+gZ3xyxm&#10;RRMzHHOXlAe3VY5Duyhw+3AxmyU3nFrLwpm5sjyCxwZHTl43N8zZjrgBKX8O2+Flkwf8bX1jpIHZ&#10;MoCsE7lji9u+dq3HiU+87LZTXCm7evK636HT3wAAAP//AwBQSwMEFAAGAAgAAAAhAFwg/zrhAAAA&#10;CgEAAA8AAABkcnMvZG93bnJldi54bWxMj8FOwzAQRO9I/IO1SNxaJ4UGGuJUFIGAA6ooKFJvbrxN&#10;IuJ1ZLtt+HuWExx35ml2pliOthdH9KFzpCCdJiCQamc6ahR8fjxNbkGEqMno3hEq+MYAy/L8rNC5&#10;cSd6x+MmNoJDKORaQRvjkEsZ6hatDlM3ILG3d97qyKdvpPH6xOG2l7MkyaTVHfGHVg/40GL9tTlY&#10;BftHH56rudQv63T9Oq621Xb1Vil1eTHe34GIOMY/GH7rc3UoudPOHcgE0SuYpNmcUTayGxAMLBZX&#10;PG7HQno9A1kW8v+E8gcAAP//AwBQSwECLQAUAAYACAAAACEAtoM4kv4AAADhAQAAEwAAAAAAAAAA&#10;AAAAAAAAAAAAW0NvbnRlbnRfVHlwZXNdLnhtbFBLAQItABQABgAIAAAAIQA4/SH/1gAAAJQBAAAL&#10;AAAAAAAAAAAAAAAAAC8BAABfcmVscy8ucmVsc1BLAQItABQABgAIAAAAIQCfJGeHrwIAAIsFAAAO&#10;AAAAAAAAAAAAAAAAAC4CAABkcnMvZTJvRG9jLnhtbFBLAQItABQABgAIAAAAIQBcIP864QAAAAoB&#10;AAAPAAAAAAAAAAAAAAAAAAkFAABkcnMvZG93bnJldi54bWxQSwUGAAAAAAQABADzAAAAFwYAAAAA&#10;" fillcolor="white [3201]" strokecolor="#17365d [2415]" strokeweight="2pt">
                <v:textbox>
                  <w:txbxContent>
                    <w:p w:rsidR="00806892" w:rsidRPr="00270594" w:rsidRDefault="00806892" w:rsidP="00806892">
                      <w:pPr>
                        <w:spacing w:line="360" w:lineRule="exact"/>
                        <w:jc w:val="center"/>
                        <w:rPr>
                          <w:rFonts w:ascii="游ゴシック" w:eastAsia="游ゴシック" w:hAnsi="游ゴシック"/>
                          <w:b/>
                          <w:sz w:val="24"/>
                        </w:rPr>
                      </w:pPr>
                      <w:r w:rsidRPr="00806892">
                        <w:rPr>
                          <w:rFonts w:ascii="游ゴシック" w:eastAsia="游ゴシック" w:hAnsi="游ゴシック" w:hint="eastAsia"/>
                          <w:b/>
                          <w:sz w:val="24"/>
                        </w:rPr>
                        <w:t>米国中西部及びインディアナ州ビジネスセミナー</w:t>
                      </w:r>
                      <w:bookmarkStart w:id="1" w:name="_GoBack"/>
                      <w:bookmarkEnd w:id="1"/>
                    </w:p>
                    <w:p w:rsidR="00270594" w:rsidRPr="00270594" w:rsidRDefault="00270594" w:rsidP="00806892">
                      <w:pPr>
                        <w:spacing w:line="360" w:lineRule="exact"/>
                        <w:jc w:val="center"/>
                        <w:rPr>
                          <w:rFonts w:ascii="游ゴシック" w:eastAsia="游ゴシック" w:hAnsi="游ゴシック"/>
                          <w:b/>
                        </w:rPr>
                      </w:pPr>
                      <w:r w:rsidRPr="00270594">
                        <w:rPr>
                          <w:rFonts w:ascii="游ゴシック" w:eastAsia="游ゴシック" w:hAnsi="游ゴシック" w:hint="eastAsia"/>
                          <w:b/>
                        </w:rPr>
                        <w:t>～</w:t>
                      </w:r>
                      <w:r>
                        <w:rPr>
                          <w:rFonts w:hint="eastAsia"/>
                          <w:b/>
                          <w:bCs/>
                        </w:rPr>
                        <w:t>How to effectively utilize local, regional and state incentives in Indiana and the U.S. Midwest</w:t>
                      </w:r>
                      <w:r w:rsidR="00806892" w:rsidRPr="00270594">
                        <w:rPr>
                          <w:rFonts w:ascii="游ゴシック" w:eastAsia="游ゴシック" w:hAnsi="游ゴシック" w:hint="eastAsia"/>
                          <w:b/>
                        </w:rPr>
                        <w:t>～</w:t>
                      </w:r>
                    </w:p>
                  </w:txbxContent>
                </v:textbox>
              </v:rect>
            </w:pict>
          </mc:Fallback>
        </mc:AlternateContent>
      </w:r>
    </w:p>
    <w:p w:rsidR="00A2771B" w:rsidRDefault="00A2771B" w:rsidP="002335F7">
      <w:pPr>
        <w:rPr>
          <w:rFonts w:asciiTheme="majorEastAsia" w:eastAsiaTheme="majorEastAsia" w:hAnsiTheme="majorEastAsia"/>
          <w:b/>
          <w:sz w:val="24"/>
        </w:rPr>
      </w:pPr>
    </w:p>
    <w:p w:rsidR="00F40AD0" w:rsidRDefault="00F40AD0" w:rsidP="002335F7">
      <w:pPr>
        <w:rPr>
          <w:rFonts w:asciiTheme="majorEastAsia" w:eastAsiaTheme="majorEastAsia" w:hAnsiTheme="majorEastAsia"/>
          <w:b/>
          <w:sz w:val="24"/>
        </w:rPr>
      </w:pPr>
    </w:p>
    <w:p w:rsidR="00A2771B" w:rsidRPr="00806892" w:rsidRDefault="00A2771B" w:rsidP="008E0713">
      <w:pPr>
        <w:spacing w:line="220" w:lineRule="exact"/>
        <w:rPr>
          <w:rFonts w:ascii="游ゴシック" w:eastAsia="游ゴシック" w:hAnsi="游ゴシック"/>
          <w:szCs w:val="21"/>
        </w:rPr>
      </w:pPr>
    </w:p>
    <w:p w:rsidR="00806892" w:rsidRPr="00806892" w:rsidRDefault="00806892" w:rsidP="00E95F18">
      <w:pPr>
        <w:spacing w:line="240" w:lineRule="exact"/>
        <w:ind w:firstLineChars="100" w:firstLine="210"/>
        <w:rPr>
          <w:rFonts w:ascii="游ゴシック" w:eastAsia="游ゴシック" w:hAnsi="游ゴシック"/>
          <w:szCs w:val="21"/>
        </w:rPr>
      </w:pPr>
      <w:r w:rsidRPr="00806892">
        <w:rPr>
          <w:rFonts w:ascii="游ゴシック" w:eastAsia="游ゴシック" w:hAnsi="游ゴシック" w:hint="eastAsia"/>
          <w:szCs w:val="21"/>
        </w:rPr>
        <w:t>近年日本から米国に進出する企業が増えています。トランプ政権の「米国第一主義」政策や米中貿易摩擦によって、米国内での生産や調達がさらに注目を集めており、第4次産業革命によるオープン・イノベーションの進展の中で米国企業との連携への関心も高まっています。</w:t>
      </w:r>
    </w:p>
    <w:p w:rsidR="00806892" w:rsidRPr="00806892" w:rsidRDefault="00806892" w:rsidP="00E95F18">
      <w:pPr>
        <w:spacing w:line="240" w:lineRule="exact"/>
        <w:ind w:firstLineChars="100" w:firstLine="210"/>
        <w:rPr>
          <w:rFonts w:ascii="游ゴシック" w:eastAsia="游ゴシック" w:hAnsi="游ゴシック"/>
          <w:szCs w:val="21"/>
        </w:rPr>
      </w:pPr>
      <w:r w:rsidRPr="00806892">
        <w:rPr>
          <w:rFonts w:ascii="游ゴシック" w:eastAsia="游ゴシック" w:hAnsi="游ゴシック" w:hint="eastAsia"/>
          <w:szCs w:val="21"/>
        </w:rPr>
        <w:t>また、米国にとっても日本は最大の対内投資国のひとつであり、製造業では最大の雇用創出国です。製造業の世界的な中心地である米国中西部には、2,300社以上の日本企業が進出しています。特に、日系自動車メーカー3社の工場がある唯一の州であるインディアナには280社の日系企業が進出し、近年カリフォルニア州に次ぐ人気の投資先となっています。また、同州知事として日系企業誘致に尽力したマイク・ペンス前州知事が副大統領となったことでさらに注目を集めています。</w:t>
      </w:r>
    </w:p>
    <w:p w:rsidR="00270594" w:rsidRPr="003768DA" w:rsidRDefault="00806892" w:rsidP="00E95F18">
      <w:pPr>
        <w:spacing w:line="240" w:lineRule="exact"/>
        <w:rPr>
          <w:rFonts w:ascii="游ゴシック" w:eastAsia="游ゴシック" w:hAnsi="游ゴシック"/>
          <w:szCs w:val="21"/>
        </w:rPr>
      </w:pPr>
      <w:r w:rsidRPr="00806892">
        <w:rPr>
          <w:rFonts w:ascii="游ゴシック" w:eastAsia="游ゴシック" w:hAnsi="游ゴシック" w:hint="eastAsia"/>
          <w:szCs w:val="21"/>
        </w:rPr>
        <w:t xml:space="preserve">　今回のセミナーでは、中西部、インディアナ州経済と日系企業の進出状況等について紹介する他、インディアナ州内の4名の市長から地域の投資環境・インセンティブや日系企業の進出事例などを具体的に紹介いただきます。市長や地域の経済開発担当者と人脈を構築する絶好の機会です。奮ってご参加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34"/>
      </w:tblGrid>
      <w:tr w:rsidR="00C40183" w:rsidRPr="00C40183" w:rsidTr="00806892">
        <w:trPr>
          <w:trHeight w:val="641"/>
        </w:trPr>
        <w:tc>
          <w:tcPr>
            <w:tcW w:w="1276" w:type="dxa"/>
            <w:vAlign w:val="center"/>
          </w:tcPr>
          <w:p w:rsidR="00C40183" w:rsidRPr="00C40183" w:rsidRDefault="00C40183" w:rsidP="00E5289E">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日　　時</w:t>
            </w:r>
          </w:p>
        </w:tc>
        <w:tc>
          <w:tcPr>
            <w:tcW w:w="8534" w:type="dxa"/>
            <w:vAlign w:val="center"/>
          </w:tcPr>
          <w:p w:rsidR="00677480" w:rsidRDefault="00C40183" w:rsidP="00E5289E">
            <w:pPr>
              <w:spacing w:line="300" w:lineRule="exact"/>
              <w:rPr>
                <w:rFonts w:ascii="游ゴシック" w:eastAsia="游ゴシック" w:hAnsi="游ゴシック"/>
              </w:rPr>
            </w:pPr>
            <w:r>
              <w:rPr>
                <w:rFonts w:ascii="游ゴシック" w:eastAsia="游ゴシック" w:hAnsi="游ゴシック" w:hint="eastAsia"/>
              </w:rPr>
              <w:t>201</w:t>
            </w:r>
            <w:r w:rsidR="00A2771B">
              <w:rPr>
                <w:rFonts w:ascii="游ゴシック" w:eastAsia="游ゴシック" w:hAnsi="游ゴシック" w:hint="eastAsia"/>
              </w:rPr>
              <w:t>8</w:t>
            </w:r>
            <w:r w:rsidRPr="00C40183">
              <w:rPr>
                <w:rFonts w:ascii="游ゴシック" w:eastAsia="游ゴシック" w:hAnsi="游ゴシック" w:hint="eastAsia"/>
              </w:rPr>
              <w:t>年</w:t>
            </w:r>
            <w:r w:rsidR="005201D9">
              <w:rPr>
                <w:rFonts w:ascii="游ゴシック" w:eastAsia="游ゴシック" w:hAnsi="游ゴシック" w:hint="eastAsia"/>
              </w:rPr>
              <w:t>10</w:t>
            </w:r>
            <w:r w:rsidRPr="00C40183">
              <w:rPr>
                <w:rFonts w:ascii="游ゴシック" w:eastAsia="游ゴシック" w:hAnsi="游ゴシック" w:hint="eastAsia"/>
              </w:rPr>
              <w:t>月</w:t>
            </w:r>
            <w:r w:rsidR="005201D9">
              <w:rPr>
                <w:rFonts w:ascii="游ゴシック" w:eastAsia="游ゴシック" w:hAnsi="游ゴシック" w:hint="eastAsia"/>
              </w:rPr>
              <w:t>3</w:t>
            </w:r>
            <w:r w:rsidR="00A2771B">
              <w:rPr>
                <w:rFonts w:ascii="游ゴシック" w:eastAsia="游ゴシック" w:hAnsi="游ゴシック" w:hint="eastAsia"/>
              </w:rPr>
              <w:t>1</w:t>
            </w:r>
            <w:r w:rsidRPr="00C40183">
              <w:rPr>
                <w:rFonts w:ascii="游ゴシック" w:eastAsia="游ゴシック" w:hAnsi="游ゴシック" w:hint="eastAsia"/>
              </w:rPr>
              <w:t>日(</w:t>
            </w:r>
            <w:r w:rsidR="00A2771B">
              <w:rPr>
                <w:rFonts w:ascii="游ゴシック" w:eastAsia="游ゴシック" w:hAnsi="游ゴシック" w:hint="eastAsia"/>
              </w:rPr>
              <w:t>水</w:t>
            </w:r>
            <w:r w:rsidRPr="00C40183">
              <w:rPr>
                <w:rFonts w:ascii="游ゴシック" w:eastAsia="游ゴシック" w:hAnsi="游ゴシック" w:hint="eastAsia"/>
              </w:rPr>
              <w:t>)</w:t>
            </w:r>
            <w:r w:rsidR="00A2771B">
              <w:rPr>
                <w:rFonts w:ascii="游ゴシック" w:eastAsia="游ゴシック" w:hAnsi="游ゴシック" w:hint="eastAsia"/>
              </w:rPr>
              <w:t xml:space="preserve">  </w:t>
            </w:r>
            <w:r w:rsidR="00677480">
              <w:rPr>
                <w:rFonts w:ascii="游ゴシック" w:eastAsia="游ゴシック" w:hAnsi="游ゴシック" w:hint="eastAsia"/>
              </w:rPr>
              <w:t xml:space="preserve">セミナー　</w:t>
            </w:r>
            <w:r w:rsidR="005201D9">
              <w:rPr>
                <w:rFonts w:ascii="游ゴシック" w:eastAsia="游ゴシック" w:hAnsi="游ゴシック" w:hint="eastAsia"/>
              </w:rPr>
              <w:t>14</w:t>
            </w:r>
            <w:r w:rsidRPr="00C40183">
              <w:rPr>
                <w:rFonts w:ascii="游ゴシック" w:eastAsia="游ゴシック" w:hAnsi="游ゴシック" w:hint="eastAsia"/>
              </w:rPr>
              <w:t>:00～</w:t>
            </w:r>
            <w:r w:rsidR="005201D9">
              <w:rPr>
                <w:rFonts w:ascii="游ゴシック" w:eastAsia="游ゴシック" w:hAnsi="游ゴシック" w:hint="eastAsia"/>
              </w:rPr>
              <w:t>16:00</w:t>
            </w:r>
            <w:r w:rsidR="00A00868">
              <w:rPr>
                <w:rFonts w:ascii="游ゴシック" w:eastAsia="游ゴシック" w:hAnsi="游ゴシック" w:hint="eastAsia"/>
              </w:rPr>
              <w:t>（</w:t>
            </w:r>
            <w:r w:rsidR="00A00868">
              <w:rPr>
                <w:rFonts w:ascii="游ゴシック" w:eastAsia="游ゴシック" w:hAnsi="游ゴシック"/>
              </w:rPr>
              <w:t>受付</w:t>
            </w:r>
            <w:r w:rsidR="005201D9">
              <w:rPr>
                <w:rFonts w:ascii="游ゴシック" w:eastAsia="游ゴシック" w:hAnsi="游ゴシック" w:hint="eastAsia"/>
              </w:rPr>
              <w:t>13</w:t>
            </w:r>
            <w:r w:rsidRPr="00C40183">
              <w:rPr>
                <w:rFonts w:ascii="游ゴシック" w:eastAsia="游ゴシック" w:hAnsi="游ゴシック" w:hint="eastAsia"/>
              </w:rPr>
              <w:t>:30～）</w:t>
            </w:r>
          </w:p>
          <w:p w:rsidR="00C40183" w:rsidRPr="00C40183" w:rsidRDefault="00677480" w:rsidP="00391D3E">
            <w:pPr>
              <w:spacing w:line="300" w:lineRule="exact"/>
              <w:rPr>
                <w:rFonts w:ascii="游ゴシック" w:eastAsia="游ゴシック" w:hAnsi="游ゴシック"/>
              </w:rPr>
            </w:pPr>
            <w:r>
              <w:rPr>
                <w:rFonts w:ascii="游ゴシック" w:eastAsia="游ゴシック" w:hAnsi="游ゴシック" w:hint="eastAsia"/>
              </w:rPr>
              <w:t xml:space="preserve">　　　　　　　　　　　</w:t>
            </w:r>
            <w:r w:rsidR="00E95F18">
              <w:rPr>
                <w:rFonts w:ascii="游ゴシック" w:eastAsia="游ゴシック" w:hAnsi="游ゴシック" w:hint="eastAsia"/>
              </w:rPr>
              <w:t xml:space="preserve"> </w:t>
            </w:r>
            <w:r>
              <w:rPr>
                <w:rFonts w:ascii="游ゴシック" w:eastAsia="游ゴシック" w:hAnsi="游ゴシック" w:hint="eastAsia"/>
              </w:rPr>
              <w:t xml:space="preserve">ネットワーキング　</w:t>
            </w:r>
            <w:r w:rsidR="005201D9">
              <w:rPr>
                <w:rFonts w:ascii="游ゴシック" w:eastAsia="游ゴシック" w:hAnsi="游ゴシック" w:hint="eastAsia"/>
              </w:rPr>
              <w:t>16:00</w:t>
            </w:r>
            <w:r>
              <w:rPr>
                <w:rFonts w:ascii="游ゴシック" w:eastAsia="游ゴシック" w:hAnsi="游ゴシック" w:hint="eastAsia"/>
              </w:rPr>
              <w:t>～</w:t>
            </w:r>
            <w:r w:rsidR="005201D9">
              <w:rPr>
                <w:rFonts w:ascii="游ゴシック" w:eastAsia="游ゴシック" w:hAnsi="游ゴシック" w:hint="eastAsia"/>
              </w:rPr>
              <w:t>17:00</w:t>
            </w:r>
          </w:p>
        </w:tc>
      </w:tr>
      <w:tr w:rsidR="00C40183" w:rsidRPr="00C40183" w:rsidTr="00806892">
        <w:trPr>
          <w:trHeight w:val="450"/>
        </w:trPr>
        <w:tc>
          <w:tcPr>
            <w:tcW w:w="1276" w:type="dxa"/>
            <w:vAlign w:val="center"/>
          </w:tcPr>
          <w:p w:rsidR="00C40183" w:rsidRPr="00C40183" w:rsidRDefault="00C40183" w:rsidP="00E5289E">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会　　場</w:t>
            </w:r>
          </w:p>
        </w:tc>
        <w:tc>
          <w:tcPr>
            <w:tcW w:w="8534" w:type="dxa"/>
            <w:vAlign w:val="center"/>
          </w:tcPr>
          <w:p w:rsidR="005201D9" w:rsidRDefault="005201D9" w:rsidP="005201D9">
            <w:pPr>
              <w:tabs>
                <w:tab w:val="left" w:pos="840"/>
                <w:tab w:val="left" w:pos="7560"/>
              </w:tabs>
              <w:snapToGrid w:val="0"/>
              <w:spacing w:line="260" w:lineRule="atLeast"/>
              <w:rPr>
                <w:rFonts w:ascii="游ゴシック" w:eastAsia="游ゴシック" w:hAnsi="游ゴシック"/>
              </w:rPr>
            </w:pPr>
            <w:r w:rsidRPr="005201D9">
              <w:rPr>
                <w:rFonts w:ascii="游ゴシック" w:eastAsia="游ゴシック" w:hAnsi="游ゴシック" w:hint="eastAsia"/>
              </w:rPr>
              <w:t>アットビジネスセンター大阪本町1705号室</w:t>
            </w:r>
          </w:p>
          <w:p w:rsidR="00677480" w:rsidRPr="005201D9" w:rsidRDefault="005201D9" w:rsidP="005201D9">
            <w:pPr>
              <w:tabs>
                <w:tab w:val="left" w:pos="840"/>
                <w:tab w:val="left" w:pos="7560"/>
              </w:tabs>
              <w:snapToGrid w:val="0"/>
              <w:spacing w:line="260" w:lineRule="atLeast"/>
              <w:rPr>
                <w:rFonts w:ascii="游ゴシック" w:eastAsia="游ゴシック" w:hAnsi="游ゴシック"/>
              </w:rPr>
            </w:pPr>
            <w:r w:rsidRPr="005201D9">
              <w:rPr>
                <w:rFonts w:ascii="游ゴシック" w:eastAsia="游ゴシック" w:hAnsi="游ゴシック" w:hint="eastAsia"/>
              </w:rPr>
              <w:t>（大阪市中央区安土町2-3-13　大阪国際ビルディング17階）</w:t>
            </w:r>
          </w:p>
        </w:tc>
      </w:tr>
      <w:tr w:rsidR="00C40183" w:rsidRPr="00C40183" w:rsidTr="00806892">
        <w:trPr>
          <w:trHeight w:val="4525"/>
        </w:trPr>
        <w:tc>
          <w:tcPr>
            <w:tcW w:w="1276" w:type="dxa"/>
            <w:vAlign w:val="center"/>
          </w:tcPr>
          <w:p w:rsidR="00806892" w:rsidRDefault="00806892" w:rsidP="00E5289E">
            <w:pPr>
              <w:tabs>
                <w:tab w:val="left" w:pos="840"/>
                <w:tab w:val="left" w:pos="7560"/>
              </w:tabs>
              <w:snapToGrid w:val="0"/>
              <w:spacing w:line="300" w:lineRule="exact"/>
              <w:rPr>
                <w:rFonts w:ascii="游ゴシック" w:eastAsia="游ゴシック" w:hAnsi="游ゴシック"/>
              </w:rPr>
            </w:pPr>
            <w:r>
              <w:rPr>
                <w:rFonts w:ascii="游ゴシック" w:eastAsia="游ゴシック" w:hAnsi="游ゴシック" w:hint="eastAsia"/>
              </w:rPr>
              <w:t>セミナー</w:t>
            </w:r>
          </w:p>
          <w:p w:rsidR="00C40183" w:rsidRDefault="00C40183" w:rsidP="00E5289E">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プログラム</w:t>
            </w:r>
          </w:p>
          <w:p w:rsidR="00806892" w:rsidRDefault="00806892" w:rsidP="00E5289E">
            <w:pPr>
              <w:tabs>
                <w:tab w:val="left" w:pos="840"/>
                <w:tab w:val="left" w:pos="7560"/>
              </w:tabs>
              <w:snapToGrid w:val="0"/>
              <w:spacing w:line="300" w:lineRule="exact"/>
              <w:rPr>
                <w:rFonts w:ascii="游ゴシック" w:eastAsia="游ゴシック" w:hAnsi="游ゴシック"/>
              </w:rPr>
            </w:pPr>
          </w:p>
          <w:p w:rsidR="00806892" w:rsidRDefault="00806892" w:rsidP="00E5289E">
            <w:pPr>
              <w:tabs>
                <w:tab w:val="left" w:pos="840"/>
                <w:tab w:val="left" w:pos="7560"/>
              </w:tabs>
              <w:snapToGrid w:val="0"/>
              <w:spacing w:line="300" w:lineRule="exact"/>
              <w:rPr>
                <w:rFonts w:ascii="游ゴシック" w:eastAsia="游ゴシック" w:hAnsi="游ゴシック"/>
              </w:rPr>
            </w:pPr>
          </w:p>
          <w:p w:rsidR="00806892" w:rsidRPr="00C40183" w:rsidRDefault="00806892" w:rsidP="00E5289E">
            <w:pPr>
              <w:tabs>
                <w:tab w:val="left" w:pos="840"/>
                <w:tab w:val="left" w:pos="7560"/>
              </w:tabs>
              <w:snapToGrid w:val="0"/>
              <w:spacing w:line="300" w:lineRule="exact"/>
              <w:rPr>
                <w:rFonts w:ascii="游ゴシック" w:eastAsia="游ゴシック" w:hAnsi="游ゴシック"/>
              </w:rPr>
            </w:pPr>
            <w:r w:rsidRPr="00806892">
              <w:rPr>
                <w:rFonts w:ascii="游ゴシック" w:eastAsia="游ゴシック" w:hAnsi="游ゴシック" w:hint="eastAsia"/>
                <w:sz w:val="16"/>
              </w:rPr>
              <w:t>※プログラムは変更する可能性がございます。</w:t>
            </w:r>
          </w:p>
        </w:tc>
        <w:tc>
          <w:tcPr>
            <w:tcW w:w="8534" w:type="dxa"/>
            <w:vAlign w:val="center"/>
          </w:tcPr>
          <w:p w:rsidR="00806892" w:rsidRPr="00806892" w:rsidRDefault="00806892" w:rsidP="00E95F18">
            <w:pPr>
              <w:widowControl/>
              <w:spacing w:line="280" w:lineRule="exact"/>
              <w:jc w:val="left"/>
              <w:rPr>
                <w:rFonts w:ascii="游ゴシック" w:eastAsia="游ゴシック" w:hAnsi="游ゴシック"/>
              </w:rPr>
            </w:pPr>
            <w:r w:rsidRPr="00806892">
              <w:rPr>
                <w:rFonts w:ascii="游ゴシック" w:eastAsia="游ゴシック" w:hAnsi="游ゴシック" w:hint="eastAsia"/>
              </w:rPr>
              <w:t>・「開会挨拶」</w:t>
            </w:r>
          </w:p>
          <w:p w:rsidR="00806892" w:rsidRPr="00806892" w:rsidRDefault="00806892" w:rsidP="00E95F18">
            <w:pPr>
              <w:widowControl/>
              <w:spacing w:line="280" w:lineRule="exact"/>
              <w:ind w:firstLineChars="200" w:firstLine="420"/>
              <w:jc w:val="left"/>
              <w:rPr>
                <w:rFonts w:ascii="游ゴシック" w:eastAsia="游ゴシック" w:hAnsi="游ゴシック"/>
              </w:rPr>
            </w:pPr>
            <w:r w:rsidRPr="00806892">
              <w:rPr>
                <w:rFonts w:ascii="游ゴシック" w:eastAsia="游ゴシック" w:hAnsi="游ゴシック" w:hint="eastAsia"/>
              </w:rPr>
              <w:t xml:space="preserve">駐大阪・神戸米国総領事館　</w:t>
            </w:r>
          </w:p>
          <w:p w:rsidR="00806892" w:rsidRPr="00806892" w:rsidRDefault="00806892" w:rsidP="00E95F18">
            <w:pPr>
              <w:widowControl/>
              <w:spacing w:beforeLines="50" w:before="180" w:line="280" w:lineRule="exact"/>
              <w:jc w:val="left"/>
              <w:rPr>
                <w:rFonts w:ascii="游ゴシック" w:eastAsia="游ゴシック" w:hAnsi="游ゴシック"/>
              </w:rPr>
            </w:pPr>
            <w:r w:rsidRPr="00806892">
              <w:rPr>
                <w:rFonts w:ascii="游ゴシック" w:eastAsia="游ゴシック" w:hAnsi="游ゴシック" w:hint="eastAsia"/>
              </w:rPr>
              <w:t xml:space="preserve">・「日系企業の対米投資と中西部の投資環境」　</w:t>
            </w:r>
          </w:p>
          <w:p w:rsidR="00806892" w:rsidRPr="00806892" w:rsidRDefault="00806892" w:rsidP="00E95F18">
            <w:pPr>
              <w:widowControl/>
              <w:spacing w:line="280" w:lineRule="exact"/>
              <w:ind w:firstLineChars="200" w:firstLine="420"/>
              <w:jc w:val="left"/>
              <w:rPr>
                <w:rFonts w:ascii="游ゴシック" w:eastAsia="游ゴシック" w:hAnsi="游ゴシック"/>
              </w:rPr>
            </w:pPr>
            <w:r w:rsidRPr="00806892">
              <w:rPr>
                <w:rFonts w:ascii="游ゴシック" w:eastAsia="游ゴシック" w:hAnsi="游ゴシック" w:hint="eastAsia"/>
              </w:rPr>
              <w:t>ジェトロ大阪本部長　曽根　一朗</w:t>
            </w:r>
            <w:r w:rsidR="006746F0">
              <w:rPr>
                <w:rFonts w:ascii="游ゴシック" w:eastAsia="游ゴシック" w:hAnsi="游ゴシック" w:hint="eastAsia"/>
              </w:rPr>
              <w:t>氏</w:t>
            </w:r>
          </w:p>
          <w:p w:rsidR="00806892" w:rsidRPr="00806892" w:rsidRDefault="00806892" w:rsidP="00E95F18">
            <w:pPr>
              <w:widowControl/>
              <w:spacing w:beforeLines="50" w:before="180" w:line="280" w:lineRule="exact"/>
              <w:jc w:val="left"/>
              <w:rPr>
                <w:rFonts w:ascii="游ゴシック" w:eastAsia="游ゴシック" w:hAnsi="游ゴシック"/>
              </w:rPr>
            </w:pPr>
            <w:r w:rsidRPr="00806892">
              <w:rPr>
                <w:rFonts w:ascii="游ゴシック" w:eastAsia="游ゴシック" w:hAnsi="游ゴシック" w:hint="eastAsia"/>
              </w:rPr>
              <w:t xml:space="preserve">・「インディアナ州の投資環境と日系企業投資」　</w:t>
            </w:r>
          </w:p>
          <w:p w:rsidR="00806892" w:rsidRPr="00806892" w:rsidRDefault="00806892" w:rsidP="00E95F18">
            <w:pPr>
              <w:widowControl/>
              <w:spacing w:line="280" w:lineRule="exact"/>
              <w:ind w:firstLineChars="200" w:firstLine="420"/>
              <w:jc w:val="left"/>
              <w:rPr>
                <w:rFonts w:ascii="游ゴシック" w:eastAsia="游ゴシック" w:hAnsi="游ゴシック"/>
              </w:rPr>
            </w:pPr>
            <w:r w:rsidRPr="00806892">
              <w:rPr>
                <w:rFonts w:ascii="游ゴシック" w:eastAsia="游ゴシック" w:hAnsi="游ゴシック" w:hint="eastAsia"/>
              </w:rPr>
              <w:t>インディアナ州日本事務所長　ポール・ローランド</w:t>
            </w:r>
            <w:r w:rsidR="006746F0">
              <w:rPr>
                <w:rFonts w:ascii="游ゴシック" w:eastAsia="游ゴシック" w:hAnsi="游ゴシック" w:hint="eastAsia"/>
              </w:rPr>
              <w:t>氏</w:t>
            </w:r>
          </w:p>
          <w:p w:rsidR="00806892" w:rsidRPr="00806892" w:rsidRDefault="00806892" w:rsidP="00E95F18">
            <w:pPr>
              <w:widowControl/>
              <w:spacing w:beforeLines="50" w:before="180" w:line="280" w:lineRule="exact"/>
              <w:jc w:val="left"/>
              <w:rPr>
                <w:rFonts w:ascii="游ゴシック" w:eastAsia="游ゴシック" w:hAnsi="游ゴシック"/>
              </w:rPr>
            </w:pPr>
            <w:r w:rsidRPr="00806892">
              <w:rPr>
                <w:rFonts w:ascii="游ゴシック" w:eastAsia="游ゴシック" w:hAnsi="游ゴシック" w:hint="eastAsia"/>
              </w:rPr>
              <w:t xml:space="preserve">・「インディアナ州南西部(Radius Indiana)の投資環境」　</w:t>
            </w:r>
          </w:p>
          <w:p w:rsidR="00806892" w:rsidRPr="00806892" w:rsidRDefault="00806892" w:rsidP="00E95F18">
            <w:pPr>
              <w:widowControl/>
              <w:spacing w:line="280" w:lineRule="exact"/>
              <w:ind w:firstLineChars="200" w:firstLine="420"/>
              <w:jc w:val="left"/>
              <w:rPr>
                <w:rFonts w:ascii="游ゴシック" w:eastAsia="游ゴシック" w:hAnsi="游ゴシック"/>
              </w:rPr>
            </w:pPr>
            <w:r w:rsidRPr="00806892">
              <w:rPr>
                <w:rFonts w:ascii="游ゴシック" w:eastAsia="游ゴシック" w:hAnsi="游ゴシック" w:hint="eastAsia"/>
              </w:rPr>
              <w:t>ラディウス・インディアナ地域経済開発公社CEO　ジェフ・クィール</w:t>
            </w:r>
            <w:r w:rsidR="006746F0">
              <w:rPr>
                <w:rFonts w:ascii="游ゴシック" w:eastAsia="游ゴシック" w:hAnsi="游ゴシック" w:hint="eastAsia"/>
              </w:rPr>
              <w:t>氏</w:t>
            </w:r>
          </w:p>
          <w:p w:rsidR="00806892" w:rsidRPr="00806892" w:rsidRDefault="00806892" w:rsidP="00E95F18">
            <w:pPr>
              <w:widowControl/>
              <w:spacing w:beforeLines="50" w:before="180" w:line="280" w:lineRule="exact"/>
              <w:jc w:val="left"/>
              <w:rPr>
                <w:rFonts w:ascii="游ゴシック" w:eastAsia="游ゴシック" w:hAnsi="游ゴシック"/>
              </w:rPr>
            </w:pPr>
            <w:r w:rsidRPr="00806892">
              <w:rPr>
                <w:rFonts w:ascii="游ゴシック" w:eastAsia="游ゴシック" w:hAnsi="游ゴシック" w:hint="eastAsia"/>
              </w:rPr>
              <w:t xml:space="preserve">・「州南西部各地域の投資環境とインセンティブ」　</w:t>
            </w:r>
          </w:p>
          <w:p w:rsidR="000D104C" w:rsidRPr="00C66FD4" w:rsidRDefault="00806892" w:rsidP="00E95F18">
            <w:pPr>
              <w:pStyle w:val="a7"/>
              <w:spacing w:line="280" w:lineRule="exact"/>
              <w:ind w:leftChars="0" w:left="360"/>
              <w:rPr>
                <w:rFonts w:ascii="游ゴシック" w:eastAsia="游ゴシック" w:hAnsi="游ゴシック"/>
              </w:rPr>
            </w:pPr>
            <w:r w:rsidRPr="00806892">
              <w:rPr>
                <w:rFonts w:ascii="游ゴシック" w:eastAsia="游ゴシック" w:hAnsi="游ゴシック" w:hint="eastAsia"/>
              </w:rPr>
              <w:t>ブラッド・シュミット・プリンストン市長、ジェームズ・アダムズ・テルシティ市長、ジョセフ・ヨーカム・ヴィンセンヌ市長、ジョー・ウェルマン・ワシントン市長他、オレンジ郡、ノックス郡、ペリー郡、ローレンス郡の経済開発担当者</w:t>
            </w:r>
          </w:p>
        </w:tc>
      </w:tr>
      <w:tr w:rsidR="00C40183" w:rsidRPr="00C40183" w:rsidTr="00806892">
        <w:trPr>
          <w:trHeight w:val="238"/>
        </w:trPr>
        <w:tc>
          <w:tcPr>
            <w:tcW w:w="1276" w:type="dxa"/>
            <w:vAlign w:val="center"/>
          </w:tcPr>
          <w:p w:rsidR="00C40183" w:rsidRPr="00C40183" w:rsidRDefault="00C40183" w:rsidP="00E5289E">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主　　催</w:t>
            </w:r>
          </w:p>
        </w:tc>
        <w:tc>
          <w:tcPr>
            <w:tcW w:w="8534" w:type="dxa"/>
            <w:vAlign w:val="center"/>
          </w:tcPr>
          <w:p w:rsidR="00C40183" w:rsidRPr="00C66FD4" w:rsidRDefault="00270594" w:rsidP="00677480">
            <w:pPr>
              <w:snapToGrid w:val="0"/>
              <w:spacing w:line="300" w:lineRule="exact"/>
              <w:rPr>
                <w:rFonts w:ascii="游ゴシック" w:eastAsia="游ゴシック" w:hAnsi="游ゴシック"/>
              </w:rPr>
            </w:pPr>
            <w:r>
              <w:rPr>
                <w:rFonts w:ascii="游ゴシック" w:eastAsia="游ゴシック" w:hAnsi="游ゴシック" w:hint="eastAsia"/>
              </w:rPr>
              <w:t>インディアナ州政府</w:t>
            </w:r>
          </w:p>
        </w:tc>
      </w:tr>
      <w:tr w:rsidR="00C40183" w:rsidRPr="00C40183" w:rsidTr="00806892">
        <w:trPr>
          <w:trHeight w:val="229"/>
        </w:trPr>
        <w:tc>
          <w:tcPr>
            <w:tcW w:w="1276" w:type="dxa"/>
            <w:vAlign w:val="center"/>
          </w:tcPr>
          <w:p w:rsidR="00C40183" w:rsidRPr="00C40183" w:rsidRDefault="00677480" w:rsidP="00E5289E">
            <w:pPr>
              <w:tabs>
                <w:tab w:val="left" w:pos="840"/>
                <w:tab w:val="left" w:pos="7560"/>
              </w:tabs>
              <w:snapToGrid w:val="0"/>
              <w:spacing w:line="300" w:lineRule="exact"/>
              <w:rPr>
                <w:rFonts w:ascii="游ゴシック" w:eastAsia="游ゴシック" w:hAnsi="游ゴシック"/>
              </w:rPr>
            </w:pPr>
            <w:r>
              <w:rPr>
                <w:rFonts w:ascii="游ゴシック" w:eastAsia="游ゴシック" w:hAnsi="游ゴシック" w:hint="eastAsia"/>
              </w:rPr>
              <w:t>共　　催</w:t>
            </w:r>
          </w:p>
        </w:tc>
        <w:tc>
          <w:tcPr>
            <w:tcW w:w="8534" w:type="dxa"/>
            <w:vAlign w:val="center"/>
          </w:tcPr>
          <w:p w:rsidR="00E5289E" w:rsidRPr="00C66FD4" w:rsidRDefault="00E95F18" w:rsidP="00E95F18">
            <w:pPr>
              <w:spacing w:line="300" w:lineRule="exact"/>
              <w:rPr>
                <w:rFonts w:ascii="游ゴシック" w:eastAsia="游ゴシック" w:hAnsi="游ゴシック"/>
              </w:rPr>
            </w:pPr>
            <w:r w:rsidRPr="00D13E12">
              <w:rPr>
                <w:rFonts w:ascii="游ゴシック" w:eastAsia="游ゴシック" w:hAnsi="游ゴシック" w:hint="eastAsia"/>
              </w:rPr>
              <w:t>大阪商工会議所</w:t>
            </w:r>
            <w:r>
              <w:rPr>
                <w:rFonts w:ascii="游ゴシック" w:eastAsia="游ゴシック" w:hAnsi="游ゴシック" w:hint="eastAsia"/>
              </w:rPr>
              <w:t>、</w:t>
            </w:r>
            <w:r w:rsidR="00677480" w:rsidRPr="00C66FD4">
              <w:rPr>
                <w:rFonts w:ascii="游ゴシック" w:eastAsia="游ゴシック" w:hAnsi="游ゴシック" w:hint="eastAsia"/>
              </w:rPr>
              <w:t>日本貿易振興機構(</w:t>
            </w:r>
            <w:r w:rsidR="00677480" w:rsidRPr="00C66FD4">
              <w:rPr>
                <w:rFonts w:ascii="游ゴシック" w:eastAsia="游ゴシック" w:hAnsi="游ゴシック"/>
              </w:rPr>
              <w:t>ジェトロ</w:t>
            </w:r>
            <w:r w:rsidR="00677480" w:rsidRPr="00C66FD4">
              <w:rPr>
                <w:rFonts w:ascii="游ゴシック" w:eastAsia="游ゴシック" w:hAnsi="游ゴシック" w:hint="eastAsia"/>
              </w:rPr>
              <w:t>)</w:t>
            </w:r>
            <w:r w:rsidR="00677480" w:rsidRPr="00C66FD4">
              <w:rPr>
                <w:rFonts w:ascii="游ゴシック" w:eastAsia="游ゴシック" w:hAnsi="游ゴシック"/>
              </w:rPr>
              <w:t>大阪本部</w:t>
            </w:r>
          </w:p>
        </w:tc>
      </w:tr>
      <w:tr w:rsidR="003768DA" w:rsidRPr="00C40183" w:rsidTr="00806892">
        <w:trPr>
          <w:trHeight w:val="93"/>
        </w:trPr>
        <w:tc>
          <w:tcPr>
            <w:tcW w:w="1276" w:type="dxa"/>
            <w:vAlign w:val="center"/>
          </w:tcPr>
          <w:p w:rsidR="003768DA" w:rsidRPr="00C40183" w:rsidRDefault="003768DA" w:rsidP="00677480">
            <w:pPr>
              <w:tabs>
                <w:tab w:val="left" w:pos="840"/>
                <w:tab w:val="left" w:pos="7560"/>
              </w:tabs>
              <w:snapToGrid w:val="0"/>
              <w:spacing w:line="300" w:lineRule="exact"/>
              <w:rPr>
                <w:rFonts w:ascii="游ゴシック" w:eastAsia="游ゴシック" w:hAnsi="游ゴシック"/>
              </w:rPr>
            </w:pPr>
            <w:r>
              <w:rPr>
                <w:rFonts w:ascii="游ゴシック" w:eastAsia="游ゴシック" w:hAnsi="游ゴシック" w:hint="eastAsia"/>
              </w:rPr>
              <w:t>後　　援</w:t>
            </w:r>
          </w:p>
        </w:tc>
        <w:tc>
          <w:tcPr>
            <w:tcW w:w="8534" w:type="dxa"/>
            <w:vAlign w:val="center"/>
          </w:tcPr>
          <w:p w:rsidR="003768DA" w:rsidRDefault="003768DA" w:rsidP="00D2359F">
            <w:pPr>
              <w:snapToGrid w:val="0"/>
              <w:spacing w:line="300" w:lineRule="exact"/>
              <w:rPr>
                <w:rFonts w:ascii="游ゴシック" w:eastAsia="游ゴシック" w:hAnsi="游ゴシック"/>
              </w:rPr>
            </w:pPr>
            <w:r w:rsidRPr="00806892">
              <w:rPr>
                <w:rFonts w:ascii="游ゴシック" w:eastAsia="游ゴシック" w:hAnsi="游ゴシック" w:hint="eastAsia"/>
              </w:rPr>
              <w:t>駐大阪・神戸米国総領事館</w:t>
            </w:r>
          </w:p>
        </w:tc>
      </w:tr>
      <w:tr w:rsidR="00677480" w:rsidRPr="00C40183" w:rsidTr="00806892">
        <w:trPr>
          <w:trHeight w:val="93"/>
        </w:trPr>
        <w:tc>
          <w:tcPr>
            <w:tcW w:w="1276" w:type="dxa"/>
            <w:vAlign w:val="center"/>
          </w:tcPr>
          <w:p w:rsidR="00677480" w:rsidRPr="00C40183" w:rsidRDefault="00677480" w:rsidP="00677480">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定　　員</w:t>
            </w:r>
          </w:p>
        </w:tc>
        <w:tc>
          <w:tcPr>
            <w:tcW w:w="8534" w:type="dxa"/>
            <w:vAlign w:val="center"/>
          </w:tcPr>
          <w:p w:rsidR="00677480" w:rsidRPr="00C40183" w:rsidRDefault="007978A9" w:rsidP="00D2359F">
            <w:pPr>
              <w:snapToGrid w:val="0"/>
              <w:spacing w:line="300" w:lineRule="exact"/>
              <w:rPr>
                <w:rFonts w:ascii="游ゴシック" w:eastAsia="游ゴシック" w:hAnsi="游ゴシック"/>
              </w:rPr>
            </w:pPr>
            <w:r>
              <w:rPr>
                <w:rFonts w:ascii="游ゴシック" w:eastAsia="游ゴシック" w:hAnsi="游ゴシック" w:hint="eastAsia"/>
              </w:rPr>
              <w:t>10</w:t>
            </w:r>
            <w:r w:rsidR="00D13E12" w:rsidRPr="00D13E12">
              <w:rPr>
                <w:rFonts w:ascii="游ゴシック" w:eastAsia="游ゴシック" w:hAnsi="游ゴシック" w:hint="eastAsia"/>
              </w:rPr>
              <w:t>0</w:t>
            </w:r>
            <w:r w:rsidR="00677480" w:rsidRPr="00D13E12">
              <w:rPr>
                <w:rFonts w:ascii="游ゴシック" w:eastAsia="游ゴシック" w:hAnsi="游ゴシック" w:hint="eastAsia"/>
              </w:rPr>
              <w:t>名（</w:t>
            </w:r>
            <w:r w:rsidR="00677480" w:rsidRPr="00C40183">
              <w:rPr>
                <w:rFonts w:ascii="游ゴシック" w:eastAsia="游ゴシック" w:hAnsi="游ゴシック" w:hint="eastAsia"/>
              </w:rPr>
              <w:t xml:space="preserve">申込受付順）　</w:t>
            </w:r>
          </w:p>
        </w:tc>
      </w:tr>
      <w:tr w:rsidR="00677480" w:rsidRPr="00C40183" w:rsidTr="00806892">
        <w:trPr>
          <w:trHeight w:val="253"/>
        </w:trPr>
        <w:tc>
          <w:tcPr>
            <w:tcW w:w="1276" w:type="dxa"/>
            <w:vAlign w:val="center"/>
          </w:tcPr>
          <w:p w:rsidR="00677480" w:rsidRPr="00C40183" w:rsidRDefault="00677480" w:rsidP="00677480">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受 講 料</w:t>
            </w:r>
          </w:p>
        </w:tc>
        <w:tc>
          <w:tcPr>
            <w:tcW w:w="8534" w:type="dxa"/>
            <w:vAlign w:val="center"/>
          </w:tcPr>
          <w:p w:rsidR="00677480" w:rsidRPr="00C40183" w:rsidRDefault="006C59BB" w:rsidP="006C59BB">
            <w:pPr>
              <w:snapToGrid w:val="0"/>
              <w:spacing w:line="300" w:lineRule="exact"/>
              <w:rPr>
                <w:rFonts w:ascii="游ゴシック" w:eastAsia="游ゴシック" w:hAnsi="游ゴシック"/>
              </w:rPr>
            </w:pPr>
            <w:r>
              <w:rPr>
                <w:rFonts w:ascii="游ゴシック" w:eastAsia="游ゴシック" w:hAnsi="游ゴシック" w:hint="eastAsia"/>
              </w:rPr>
              <w:t>無料</w:t>
            </w:r>
          </w:p>
        </w:tc>
      </w:tr>
      <w:tr w:rsidR="003768DA" w:rsidRPr="00C40183" w:rsidTr="00806892">
        <w:trPr>
          <w:trHeight w:val="253"/>
        </w:trPr>
        <w:tc>
          <w:tcPr>
            <w:tcW w:w="1276" w:type="dxa"/>
            <w:vAlign w:val="center"/>
          </w:tcPr>
          <w:p w:rsidR="003768DA" w:rsidRPr="00C40183" w:rsidRDefault="003768DA" w:rsidP="00677480">
            <w:pPr>
              <w:tabs>
                <w:tab w:val="left" w:pos="840"/>
                <w:tab w:val="left" w:pos="7560"/>
              </w:tabs>
              <w:snapToGrid w:val="0"/>
              <w:spacing w:line="300" w:lineRule="exact"/>
              <w:rPr>
                <w:rFonts w:ascii="游ゴシック" w:eastAsia="游ゴシック" w:hAnsi="游ゴシック"/>
              </w:rPr>
            </w:pPr>
            <w:r>
              <w:rPr>
                <w:rFonts w:ascii="游ゴシック" w:eastAsia="游ゴシック" w:hAnsi="游ゴシック" w:hint="eastAsia"/>
              </w:rPr>
              <w:t>言　　語</w:t>
            </w:r>
          </w:p>
        </w:tc>
        <w:tc>
          <w:tcPr>
            <w:tcW w:w="8534" w:type="dxa"/>
            <w:vAlign w:val="center"/>
          </w:tcPr>
          <w:p w:rsidR="003768DA" w:rsidRDefault="003768DA" w:rsidP="006C59BB">
            <w:pPr>
              <w:snapToGrid w:val="0"/>
              <w:spacing w:line="300" w:lineRule="exact"/>
              <w:rPr>
                <w:rFonts w:ascii="游ゴシック" w:eastAsia="游ゴシック" w:hAnsi="游ゴシック"/>
              </w:rPr>
            </w:pPr>
            <w:r>
              <w:rPr>
                <w:rFonts w:ascii="游ゴシック" w:eastAsia="游ゴシック" w:hAnsi="游ゴシック" w:hint="eastAsia"/>
              </w:rPr>
              <w:t>逐次通訳（日・英）</w:t>
            </w:r>
          </w:p>
        </w:tc>
      </w:tr>
      <w:tr w:rsidR="00677480" w:rsidRPr="00C40183" w:rsidTr="00806892">
        <w:trPr>
          <w:trHeight w:val="541"/>
        </w:trPr>
        <w:tc>
          <w:tcPr>
            <w:tcW w:w="1276" w:type="dxa"/>
            <w:vAlign w:val="center"/>
          </w:tcPr>
          <w:p w:rsidR="00677480" w:rsidRPr="00C40183" w:rsidRDefault="00677480" w:rsidP="00677480">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お申し込み</w:t>
            </w:r>
          </w:p>
        </w:tc>
        <w:tc>
          <w:tcPr>
            <w:tcW w:w="8534" w:type="dxa"/>
            <w:vAlign w:val="center"/>
          </w:tcPr>
          <w:p w:rsidR="00677480" w:rsidRPr="00C40183" w:rsidRDefault="00677480" w:rsidP="00677480">
            <w:pPr>
              <w:snapToGrid w:val="0"/>
              <w:spacing w:line="300" w:lineRule="exact"/>
              <w:rPr>
                <w:rFonts w:ascii="游ゴシック" w:eastAsia="游ゴシック" w:hAnsi="游ゴシック"/>
              </w:rPr>
            </w:pPr>
            <w:r w:rsidRPr="00C40183">
              <w:rPr>
                <w:rFonts w:ascii="游ゴシック" w:eastAsia="游ゴシック" w:hAnsi="游ゴシック" w:hint="eastAsia"/>
              </w:rPr>
              <w:t>以下のお申込フォームよりオンラインでお申し込みください。</w:t>
            </w:r>
          </w:p>
          <w:p w:rsidR="009054C1" w:rsidRDefault="001615B0" w:rsidP="006C59BB">
            <w:pPr>
              <w:snapToGrid w:val="0"/>
              <w:spacing w:line="300" w:lineRule="exact"/>
              <w:rPr>
                <w:rStyle w:val="ae"/>
              </w:rPr>
            </w:pPr>
            <w:hyperlink r:id="rId8" w:history="1">
              <w:r w:rsidR="009054C1" w:rsidRPr="00E33B48">
                <w:rPr>
                  <w:rStyle w:val="ae"/>
                </w:rPr>
                <w:t>https://www.jetro.go.jp/customer/act?actId=B0052735Y</w:t>
              </w:r>
            </w:hyperlink>
          </w:p>
          <w:p w:rsidR="006D0FD6" w:rsidRPr="00C40183" w:rsidRDefault="006D0FD6" w:rsidP="006C59BB">
            <w:pPr>
              <w:snapToGrid w:val="0"/>
              <w:spacing w:line="300" w:lineRule="exact"/>
              <w:rPr>
                <w:rFonts w:ascii="游ゴシック" w:eastAsia="游ゴシック" w:hAnsi="游ゴシック"/>
              </w:rPr>
            </w:pPr>
            <w:r w:rsidRPr="00806892">
              <w:rPr>
                <w:rFonts w:ascii="游ゴシック" w:eastAsia="游ゴシック" w:hAnsi="游ゴシック" w:hint="eastAsia"/>
                <w:sz w:val="16"/>
              </w:rPr>
              <w:t>お申込み後に確認メールを</w:t>
            </w:r>
            <w:r w:rsidR="00E95F18" w:rsidRPr="00E95F18">
              <w:rPr>
                <w:rFonts w:ascii="游ゴシック" w:eastAsia="游ゴシック" w:hAnsi="游ゴシック" w:hint="eastAsia"/>
                <w:sz w:val="16"/>
              </w:rPr>
              <w:t>日本貿易振興機構(ジェトロ)大阪本部</w:t>
            </w:r>
            <w:r w:rsidR="00E95F18">
              <w:rPr>
                <w:rFonts w:ascii="游ゴシック" w:eastAsia="游ゴシック" w:hAnsi="游ゴシック" w:hint="eastAsia"/>
                <w:sz w:val="16"/>
              </w:rPr>
              <w:t>より</w:t>
            </w:r>
            <w:r w:rsidRPr="00806892">
              <w:rPr>
                <w:rFonts w:ascii="游ゴシック" w:eastAsia="游ゴシック" w:hAnsi="游ゴシック" w:hint="eastAsia"/>
                <w:sz w:val="16"/>
              </w:rPr>
              <w:t>お送りしますので、当日はそちらをプリントアウトして受付にご提出ください。</w:t>
            </w:r>
          </w:p>
        </w:tc>
      </w:tr>
      <w:tr w:rsidR="00677480" w:rsidRPr="00C40183" w:rsidTr="00806892">
        <w:trPr>
          <w:trHeight w:val="70"/>
        </w:trPr>
        <w:tc>
          <w:tcPr>
            <w:tcW w:w="1276" w:type="dxa"/>
            <w:vAlign w:val="center"/>
          </w:tcPr>
          <w:p w:rsidR="00677480" w:rsidRPr="00C40183" w:rsidRDefault="00677480" w:rsidP="00677480">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申込締切</w:t>
            </w:r>
          </w:p>
        </w:tc>
        <w:tc>
          <w:tcPr>
            <w:tcW w:w="8534" w:type="dxa"/>
            <w:vAlign w:val="center"/>
          </w:tcPr>
          <w:p w:rsidR="00677480" w:rsidRPr="00C40183" w:rsidRDefault="00677480" w:rsidP="00677480">
            <w:pPr>
              <w:snapToGrid w:val="0"/>
              <w:spacing w:line="300" w:lineRule="exact"/>
              <w:rPr>
                <w:rFonts w:ascii="游ゴシック" w:eastAsia="游ゴシック" w:hAnsi="游ゴシック"/>
              </w:rPr>
            </w:pPr>
            <w:r w:rsidRPr="00C40183">
              <w:rPr>
                <w:rFonts w:ascii="游ゴシック" w:eastAsia="游ゴシック" w:hAnsi="游ゴシック" w:hint="eastAsia"/>
              </w:rPr>
              <w:t>201</w:t>
            </w:r>
            <w:r w:rsidR="006C59BB">
              <w:rPr>
                <w:rFonts w:ascii="游ゴシック" w:eastAsia="游ゴシック" w:hAnsi="游ゴシック" w:hint="eastAsia"/>
              </w:rPr>
              <w:t>8</w:t>
            </w:r>
            <w:r w:rsidRPr="00C40183">
              <w:rPr>
                <w:rFonts w:ascii="游ゴシック" w:eastAsia="游ゴシック" w:hAnsi="游ゴシック" w:hint="eastAsia"/>
              </w:rPr>
              <w:t>年</w:t>
            </w:r>
            <w:r w:rsidR="00270594">
              <w:rPr>
                <w:rFonts w:ascii="游ゴシック" w:eastAsia="游ゴシック" w:hAnsi="游ゴシック" w:hint="eastAsia"/>
              </w:rPr>
              <w:t>10</w:t>
            </w:r>
            <w:r>
              <w:rPr>
                <w:rFonts w:ascii="游ゴシック" w:eastAsia="游ゴシック" w:hAnsi="游ゴシック" w:hint="eastAsia"/>
              </w:rPr>
              <w:t>月</w:t>
            </w:r>
            <w:r w:rsidR="00270594">
              <w:rPr>
                <w:rFonts w:ascii="游ゴシック" w:eastAsia="游ゴシック" w:hAnsi="游ゴシック" w:hint="eastAsia"/>
              </w:rPr>
              <w:t>29</w:t>
            </w:r>
            <w:r w:rsidR="006C59BB">
              <w:rPr>
                <w:rFonts w:ascii="游ゴシック" w:eastAsia="游ゴシック" w:hAnsi="游ゴシック" w:hint="eastAsia"/>
              </w:rPr>
              <w:t>日（月</w:t>
            </w:r>
            <w:r w:rsidRPr="00C40183">
              <w:rPr>
                <w:rFonts w:ascii="游ゴシック" w:eastAsia="游ゴシック" w:hAnsi="游ゴシック" w:hint="eastAsia"/>
              </w:rPr>
              <w:t>）</w:t>
            </w:r>
            <w:r w:rsidR="006C59BB">
              <w:rPr>
                <w:rFonts w:ascii="游ゴシック" w:eastAsia="游ゴシック" w:hAnsi="游ゴシック" w:hint="eastAsia"/>
              </w:rPr>
              <w:t>17:00</w:t>
            </w:r>
            <w:r w:rsidRPr="00C40183">
              <w:rPr>
                <w:rFonts w:ascii="游ゴシック" w:eastAsia="游ゴシック" w:hAnsi="游ゴシック" w:hint="eastAsia"/>
              </w:rPr>
              <w:t xml:space="preserve">　※定員に達し次第、締め切らせていただきます。</w:t>
            </w:r>
          </w:p>
        </w:tc>
      </w:tr>
      <w:tr w:rsidR="00677480" w:rsidRPr="00C40183" w:rsidTr="00806892">
        <w:trPr>
          <w:trHeight w:val="558"/>
        </w:trPr>
        <w:tc>
          <w:tcPr>
            <w:tcW w:w="1276" w:type="dxa"/>
            <w:vAlign w:val="center"/>
          </w:tcPr>
          <w:p w:rsidR="00677480" w:rsidRPr="00C40183" w:rsidRDefault="00677480" w:rsidP="00677480">
            <w:pPr>
              <w:tabs>
                <w:tab w:val="left" w:pos="840"/>
                <w:tab w:val="left" w:pos="7560"/>
              </w:tabs>
              <w:snapToGrid w:val="0"/>
              <w:spacing w:line="300" w:lineRule="exact"/>
              <w:rPr>
                <w:rFonts w:ascii="游ゴシック" w:eastAsia="游ゴシック" w:hAnsi="游ゴシック"/>
              </w:rPr>
            </w:pPr>
            <w:r w:rsidRPr="00C40183">
              <w:rPr>
                <w:rFonts w:ascii="游ゴシック" w:eastAsia="游ゴシック" w:hAnsi="游ゴシック" w:hint="eastAsia"/>
              </w:rPr>
              <w:t>お問合せ先</w:t>
            </w:r>
          </w:p>
        </w:tc>
        <w:tc>
          <w:tcPr>
            <w:tcW w:w="8534" w:type="dxa"/>
            <w:vAlign w:val="center"/>
          </w:tcPr>
          <w:p w:rsidR="00E95F18" w:rsidRPr="00E95F18" w:rsidRDefault="00E95F18" w:rsidP="00E95F18">
            <w:pPr>
              <w:snapToGrid w:val="0"/>
              <w:spacing w:line="300" w:lineRule="exact"/>
              <w:rPr>
                <w:rFonts w:ascii="游ゴシック" w:eastAsia="游ゴシック" w:hAnsi="游ゴシック"/>
              </w:rPr>
            </w:pPr>
            <w:r w:rsidRPr="00E95F18">
              <w:rPr>
                <w:rFonts w:ascii="游ゴシック" w:eastAsia="游ゴシック" w:hAnsi="游ゴシック" w:hint="eastAsia"/>
              </w:rPr>
              <w:t>セミナー・お申込みについて</w:t>
            </w:r>
          </w:p>
          <w:p w:rsidR="00E95F18" w:rsidRPr="00E95F18" w:rsidRDefault="00E95F18" w:rsidP="00E95F18">
            <w:pPr>
              <w:snapToGrid w:val="0"/>
              <w:spacing w:line="300" w:lineRule="exact"/>
              <w:rPr>
                <w:rFonts w:ascii="游ゴシック" w:eastAsia="游ゴシック" w:hAnsi="游ゴシック"/>
              </w:rPr>
            </w:pPr>
            <w:r w:rsidRPr="00E95F18">
              <w:rPr>
                <w:rFonts w:ascii="游ゴシック" w:eastAsia="游ゴシック" w:hAnsi="游ゴシック" w:hint="eastAsia"/>
              </w:rPr>
              <w:t xml:space="preserve">　日本貿易振興機構(ジェトロ) 大阪本部 ビジネス情報提供課</w:t>
            </w:r>
          </w:p>
          <w:p w:rsidR="00E95F18" w:rsidRPr="00E95F18" w:rsidRDefault="00E95F18" w:rsidP="00E95F18">
            <w:pPr>
              <w:snapToGrid w:val="0"/>
              <w:spacing w:line="300" w:lineRule="exact"/>
              <w:rPr>
                <w:rFonts w:ascii="游ゴシック" w:eastAsia="游ゴシック" w:hAnsi="游ゴシック"/>
              </w:rPr>
            </w:pPr>
            <w:r w:rsidRPr="00E95F18">
              <w:rPr>
                <w:rFonts w:ascii="游ゴシック" w:eastAsia="游ゴシック" w:hAnsi="游ゴシック" w:hint="eastAsia"/>
              </w:rPr>
              <w:t xml:space="preserve">　（お申込み：中田氏、内容：平井氏）</w:t>
            </w:r>
          </w:p>
          <w:p w:rsidR="00E95F18" w:rsidRPr="00E95F18" w:rsidRDefault="00E95F18" w:rsidP="00E95F18">
            <w:pPr>
              <w:snapToGrid w:val="0"/>
              <w:spacing w:line="300" w:lineRule="exact"/>
              <w:rPr>
                <w:rFonts w:ascii="游ゴシック" w:eastAsia="游ゴシック" w:hAnsi="游ゴシック"/>
              </w:rPr>
            </w:pPr>
            <w:r w:rsidRPr="00E95F18">
              <w:rPr>
                <w:rFonts w:ascii="游ゴシック" w:eastAsia="游ゴシック" w:hAnsi="游ゴシック" w:hint="eastAsia"/>
              </w:rPr>
              <w:t xml:space="preserve">　TEL:06-4705-8604　　E-MAIL: osc@jetro.go.jp</w:t>
            </w:r>
          </w:p>
          <w:p w:rsidR="00E95F18" w:rsidRPr="00E95F18" w:rsidRDefault="00E95F18" w:rsidP="00E95F18">
            <w:pPr>
              <w:snapToGrid w:val="0"/>
              <w:spacing w:line="300" w:lineRule="exact"/>
              <w:rPr>
                <w:rFonts w:ascii="游ゴシック" w:eastAsia="游ゴシック" w:hAnsi="游ゴシック"/>
              </w:rPr>
            </w:pPr>
            <w:r w:rsidRPr="00E95F18">
              <w:rPr>
                <w:rFonts w:ascii="游ゴシック" w:eastAsia="游ゴシック" w:hAnsi="游ゴシック" w:hint="eastAsia"/>
              </w:rPr>
              <w:t>その他</w:t>
            </w:r>
            <w:r>
              <w:rPr>
                <w:rFonts w:ascii="游ゴシック" w:eastAsia="游ゴシック" w:hAnsi="游ゴシック" w:hint="eastAsia"/>
              </w:rPr>
              <w:t xml:space="preserve">　</w:t>
            </w:r>
            <w:r w:rsidRPr="00E95F18">
              <w:rPr>
                <w:rFonts w:ascii="游ゴシック" w:eastAsia="游ゴシック" w:hAnsi="游ゴシック" w:hint="eastAsia"/>
              </w:rPr>
              <w:t xml:space="preserve">　大阪商工会議所　国際部　舘林（タテバヤシ）・名越</w:t>
            </w:r>
          </w:p>
          <w:p w:rsidR="00677480" w:rsidRPr="00C40183" w:rsidRDefault="00E95F18" w:rsidP="00E95F18">
            <w:pPr>
              <w:snapToGrid w:val="0"/>
              <w:spacing w:line="300" w:lineRule="exact"/>
              <w:rPr>
                <w:rFonts w:ascii="游ゴシック" w:eastAsia="游ゴシック" w:hAnsi="游ゴシック"/>
              </w:rPr>
            </w:pPr>
            <w:r w:rsidRPr="00E95F18">
              <w:rPr>
                <w:rFonts w:ascii="游ゴシック" w:eastAsia="游ゴシック" w:hAnsi="游ゴシック" w:hint="eastAsia"/>
              </w:rPr>
              <w:t xml:space="preserve">　TEL: 06-6944-6400, FAX: 06-6944-6293</w:t>
            </w:r>
            <w:r>
              <w:rPr>
                <w:rFonts w:ascii="游ゴシック" w:eastAsia="游ゴシック" w:hAnsi="游ゴシック" w:hint="eastAsia"/>
              </w:rPr>
              <w:t>,</w:t>
            </w:r>
            <w:r w:rsidRPr="00E95F18">
              <w:rPr>
                <w:rFonts w:ascii="游ゴシック" w:eastAsia="游ゴシック" w:hAnsi="游ゴシック" w:hint="eastAsia"/>
              </w:rPr>
              <w:t xml:space="preserve"> E-MAIL: intl@osaka.cci.or.jp</w:t>
            </w:r>
          </w:p>
        </w:tc>
      </w:tr>
    </w:tbl>
    <w:p w:rsidR="006705F8" w:rsidRDefault="00BE0DB7" w:rsidP="00E95F18">
      <w:pPr>
        <w:pStyle w:val="af"/>
        <w:spacing w:line="200" w:lineRule="exact"/>
        <w:ind w:leftChars="82" w:left="332" w:rightChars="-203" w:right="-426" w:hangingChars="100" w:hanging="160"/>
        <w:jc w:val="left"/>
        <w:rPr>
          <w:rFonts w:ascii="游ゴシック" w:eastAsia="游ゴシック" w:hAnsi="游ゴシック" w:cs="メイリオ"/>
          <w:bCs/>
          <w:sz w:val="16"/>
          <w:szCs w:val="16"/>
        </w:rPr>
      </w:pPr>
      <w:r>
        <w:rPr>
          <w:rFonts w:ascii="游ゴシック" w:eastAsia="游ゴシック" w:hAnsi="游ゴシック" w:cs="メイリオ" w:hint="eastAsia"/>
          <w:bCs/>
          <w:sz w:val="16"/>
          <w:szCs w:val="16"/>
        </w:rPr>
        <w:t>※お客様の個人情報保護については、ジェトロ個人情報保護方針（</w:t>
      </w:r>
      <w:r w:rsidR="00E95F18" w:rsidRPr="00E95F18">
        <w:rPr>
          <w:rFonts w:ascii="游ゴシック" w:eastAsia="游ゴシック" w:hAnsi="游ゴシック" w:cs="メイリオ" w:hint="eastAsia"/>
          <w:bCs/>
          <w:sz w:val="16"/>
          <w:szCs w:val="16"/>
        </w:rPr>
        <w:t>http://www.jetro.go.jp/privacy/）に基づき、適正に運用管理させてい</w:t>
      </w:r>
      <w:r w:rsidR="00E95F18">
        <w:rPr>
          <w:rFonts w:ascii="游ゴシック" w:eastAsia="游ゴシック" w:hAnsi="游ゴシック" w:cs="メイリオ"/>
          <w:bCs/>
          <w:sz w:val="16"/>
          <w:szCs w:val="16"/>
        </w:rPr>
        <w:t xml:space="preserve"> </w:t>
      </w:r>
      <w:r>
        <w:rPr>
          <w:rFonts w:ascii="游ゴシック" w:eastAsia="游ゴシック" w:hAnsi="游ゴシック" w:cs="メイリオ" w:hint="eastAsia"/>
          <w:bCs/>
          <w:sz w:val="16"/>
          <w:szCs w:val="16"/>
        </w:rPr>
        <w:t>ただきます。</w:t>
      </w:r>
    </w:p>
    <w:p w:rsidR="00270594" w:rsidRPr="00270594" w:rsidRDefault="00270594" w:rsidP="00806892">
      <w:pPr>
        <w:pStyle w:val="af"/>
        <w:spacing w:line="200" w:lineRule="exact"/>
        <w:ind w:rightChars="-203" w:right="-426"/>
        <w:jc w:val="left"/>
        <w:rPr>
          <w:rFonts w:ascii="游ゴシック" w:eastAsia="游ゴシック" w:hAnsi="游ゴシック" w:cs="メイリオ"/>
          <w:bCs/>
          <w:sz w:val="16"/>
          <w:szCs w:val="16"/>
        </w:rPr>
      </w:pPr>
    </w:p>
    <w:sectPr w:rsidR="00270594" w:rsidRPr="00270594" w:rsidSect="00E95F18">
      <w:headerReference w:type="default" r:id="rId9"/>
      <w:pgSz w:w="11906" w:h="16838"/>
      <w:pgMar w:top="568" w:right="1080" w:bottom="142" w:left="1080"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49" w:rsidRDefault="00381249"/>
  </w:endnote>
  <w:endnote w:type="continuationSeparator" w:id="0">
    <w:p w:rsidR="00381249" w:rsidRDefault="00381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49" w:rsidRDefault="00381249"/>
  </w:footnote>
  <w:footnote w:type="continuationSeparator" w:id="0">
    <w:p w:rsidR="00381249" w:rsidRDefault="003812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18" w:rsidRPr="00E95F18" w:rsidRDefault="00E95F18" w:rsidP="00E95F18">
    <w:pPr>
      <w:pStyle w:val="aa"/>
      <w:jc w:val="right"/>
      <w:rPr>
        <w:rFonts w:asciiTheme="majorEastAsia" w:eastAsiaTheme="majorEastAsia" w:hAnsiTheme="majorEastAsia"/>
      </w:rPr>
    </w:pPr>
    <w:r w:rsidRPr="00E95F18">
      <w:rPr>
        <w:rFonts w:asciiTheme="majorEastAsia" w:eastAsiaTheme="majorEastAsia" w:hAnsiTheme="majorEastAsia" w:hint="eastAsia"/>
      </w:rPr>
      <w:t>大阪商工会議所　１０月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886"/>
    <w:multiLevelType w:val="hybridMultilevel"/>
    <w:tmpl w:val="0DCA7B02"/>
    <w:lvl w:ilvl="0" w:tplc="538A4BA6">
      <w:start w:val="1"/>
      <w:numFmt w:val="decimal"/>
      <w:lvlText w:val="%1."/>
      <w:lvlJc w:val="left"/>
      <w:pPr>
        <w:ind w:left="360" w:hanging="360"/>
      </w:pPr>
      <w:rPr>
        <w:rFonts w:hint="default"/>
      </w:rPr>
    </w:lvl>
    <w:lvl w:ilvl="1" w:tplc="70D87E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96827"/>
    <w:multiLevelType w:val="hybridMultilevel"/>
    <w:tmpl w:val="2B8AB974"/>
    <w:lvl w:ilvl="0" w:tplc="B82E5F5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EE6012"/>
    <w:multiLevelType w:val="hybridMultilevel"/>
    <w:tmpl w:val="7B141E3E"/>
    <w:lvl w:ilvl="0" w:tplc="195A070A">
      <w:start w:val="1"/>
      <w:numFmt w:val="bullet"/>
      <w:lvlText w:val="-"/>
      <w:lvlJc w:val="left"/>
      <w:pPr>
        <w:ind w:left="840" w:hanging="420"/>
      </w:pPr>
      <w:rPr>
        <w:rFonts w:ascii="游明朝" w:eastAsia="游明朝" w:hAnsi="游明朝" w:hint="eastAsia"/>
      </w:rPr>
    </w:lvl>
    <w:lvl w:ilvl="1" w:tplc="A6A0D482">
      <w:numFmt w:val="bullet"/>
      <w:lvlText w:val="・"/>
      <w:lvlJc w:val="left"/>
      <w:pPr>
        <w:ind w:left="1200" w:hanging="360"/>
      </w:pPr>
      <w:rPr>
        <w:rFonts w:ascii="ＭＳ ゴシック" w:eastAsia="ＭＳ ゴシック" w:hAnsi="ＭＳ ゴシック"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3B5FDA"/>
    <w:multiLevelType w:val="hybridMultilevel"/>
    <w:tmpl w:val="F01E49E6"/>
    <w:lvl w:ilvl="0" w:tplc="2696B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365977"/>
    <w:multiLevelType w:val="hybridMultilevel"/>
    <w:tmpl w:val="FFCCD284"/>
    <w:lvl w:ilvl="0" w:tplc="1A78AC1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995FBB"/>
    <w:multiLevelType w:val="hybridMultilevel"/>
    <w:tmpl w:val="B5EEDC78"/>
    <w:lvl w:ilvl="0" w:tplc="469C47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AE7620"/>
    <w:multiLevelType w:val="hybridMultilevel"/>
    <w:tmpl w:val="F3FCA532"/>
    <w:lvl w:ilvl="0" w:tplc="FE66131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FA"/>
    <w:rsid w:val="00027EFB"/>
    <w:rsid w:val="00040B94"/>
    <w:rsid w:val="00074584"/>
    <w:rsid w:val="000850F5"/>
    <w:rsid w:val="00087A11"/>
    <w:rsid w:val="000B5AE7"/>
    <w:rsid w:val="000C3A27"/>
    <w:rsid w:val="000D104C"/>
    <w:rsid w:val="0010140D"/>
    <w:rsid w:val="001231F9"/>
    <w:rsid w:val="001615B0"/>
    <w:rsid w:val="00184C97"/>
    <w:rsid w:val="001B17BC"/>
    <w:rsid w:val="001F0F9E"/>
    <w:rsid w:val="00206CCB"/>
    <w:rsid w:val="00207810"/>
    <w:rsid w:val="002335F7"/>
    <w:rsid w:val="00254EA6"/>
    <w:rsid w:val="00270594"/>
    <w:rsid w:val="00271280"/>
    <w:rsid w:val="002807F6"/>
    <w:rsid w:val="002A4498"/>
    <w:rsid w:val="002B150F"/>
    <w:rsid w:val="002D2703"/>
    <w:rsid w:val="00305AAC"/>
    <w:rsid w:val="003768DA"/>
    <w:rsid w:val="00381249"/>
    <w:rsid w:val="00391D3E"/>
    <w:rsid w:val="003B3D1F"/>
    <w:rsid w:val="00430A52"/>
    <w:rsid w:val="004631A1"/>
    <w:rsid w:val="00463B0B"/>
    <w:rsid w:val="004705FA"/>
    <w:rsid w:val="00470F7D"/>
    <w:rsid w:val="00487C6F"/>
    <w:rsid w:val="004A6851"/>
    <w:rsid w:val="005201D9"/>
    <w:rsid w:val="005A679D"/>
    <w:rsid w:val="005D4283"/>
    <w:rsid w:val="006048C8"/>
    <w:rsid w:val="00641C89"/>
    <w:rsid w:val="006705F8"/>
    <w:rsid w:val="006746F0"/>
    <w:rsid w:val="00677480"/>
    <w:rsid w:val="0068266C"/>
    <w:rsid w:val="006911B7"/>
    <w:rsid w:val="00697461"/>
    <w:rsid w:val="006C2B2B"/>
    <w:rsid w:val="006C3408"/>
    <w:rsid w:val="006C59BB"/>
    <w:rsid w:val="006D0FD6"/>
    <w:rsid w:val="006F5F3F"/>
    <w:rsid w:val="007535D0"/>
    <w:rsid w:val="00765529"/>
    <w:rsid w:val="007975AA"/>
    <w:rsid w:val="007978A9"/>
    <w:rsid w:val="00806892"/>
    <w:rsid w:val="0082225F"/>
    <w:rsid w:val="00826E8C"/>
    <w:rsid w:val="008936F5"/>
    <w:rsid w:val="008943B5"/>
    <w:rsid w:val="008A6724"/>
    <w:rsid w:val="008E03DC"/>
    <w:rsid w:val="008E0713"/>
    <w:rsid w:val="009054C1"/>
    <w:rsid w:val="0094054D"/>
    <w:rsid w:val="00943142"/>
    <w:rsid w:val="0095447C"/>
    <w:rsid w:val="0095793D"/>
    <w:rsid w:val="00957B2F"/>
    <w:rsid w:val="009632B4"/>
    <w:rsid w:val="00965C63"/>
    <w:rsid w:val="00967CDE"/>
    <w:rsid w:val="009C2640"/>
    <w:rsid w:val="00A00868"/>
    <w:rsid w:val="00A2771B"/>
    <w:rsid w:val="00A462D1"/>
    <w:rsid w:val="00A6019C"/>
    <w:rsid w:val="00AB2D89"/>
    <w:rsid w:val="00AF0FFC"/>
    <w:rsid w:val="00AF55FB"/>
    <w:rsid w:val="00B5148C"/>
    <w:rsid w:val="00B81E74"/>
    <w:rsid w:val="00BE0DB7"/>
    <w:rsid w:val="00BF3D5B"/>
    <w:rsid w:val="00C40183"/>
    <w:rsid w:val="00C66FD4"/>
    <w:rsid w:val="00C8336D"/>
    <w:rsid w:val="00C848BF"/>
    <w:rsid w:val="00C91331"/>
    <w:rsid w:val="00CA39E9"/>
    <w:rsid w:val="00D01256"/>
    <w:rsid w:val="00D118BD"/>
    <w:rsid w:val="00D13E12"/>
    <w:rsid w:val="00D21CA2"/>
    <w:rsid w:val="00D2359F"/>
    <w:rsid w:val="00D6413C"/>
    <w:rsid w:val="00D81772"/>
    <w:rsid w:val="00DA0522"/>
    <w:rsid w:val="00DA3DBA"/>
    <w:rsid w:val="00DB5BB3"/>
    <w:rsid w:val="00DF42D6"/>
    <w:rsid w:val="00DF7793"/>
    <w:rsid w:val="00E5289E"/>
    <w:rsid w:val="00E95F18"/>
    <w:rsid w:val="00ED1461"/>
    <w:rsid w:val="00EE5332"/>
    <w:rsid w:val="00F30DA2"/>
    <w:rsid w:val="00F40AD0"/>
    <w:rsid w:val="00F444AF"/>
    <w:rsid w:val="00F46820"/>
    <w:rsid w:val="00FB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FA3711F-B890-4D54-98B9-739F57DA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943B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36F5"/>
    <w:pPr>
      <w:jc w:val="center"/>
    </w:pPr>
    <w:rPr>
      <w:rFonts w:ascii="ＭＳ Ｐゴシック" w:eastAsia="ＭＳ Ｐゴシック" w:hAnsi="ＭＳ Ｐゴシック"/>
      <w:szCs w:val="21"/>
    </w:rPr>
  </w:style>
  <w:style w:type="character" w:customStyle="1" w:styleId="a4">
    <w:name w:val="記 (文字)"/>
    <w:basedOn w:val="a0"/>
    <w:link w:val="a3"/>
    <w:uiPriority w:val="99"/>
    <w:rsid w:val="008936F5"/>
    <w:rPr>
      <w:rFonts w:ascii="ＭＳ Ｐゴシック" w:eastAsia="ＭＳ Ｐゴシック" w:hAnsi="ＭＳ Ｐゴシック"/>
      <w:szCs w:val="21"/>
    </w:rPr>
  </w:style>
  <w:style w:type="paragraph" w:styleId="a5">
    <w:name w:val="Closing"/>
    <w:basedOn w:val="a"/>
    <w:link w:val="a6"/>
    <w:uiPriority w:val="99"/>
    <w:unhideWhenUsed/>
    <w:rsid w:val="008936F5"/>
    <w:pPr>
      <w:jc w:val="right"/>
    </w:pPr>
    <w:rPr>
      <w:rFonts w:ascii="ＭＳ Ｐゴシック" w:eastAsia="ＭＳ Ｐゴシック" w:hAnsi="ＭＳ Ｐゴシック"/>
      <w:szCs w:val="21"/>
    </w:rPr>
  </w:style>
  <w:style w:type="character" w:customStyle="1" w:styleId="a6">
    <w:name w:val="結語 (文字)"/>
    <w:basedOn w:val="a0"/>
    <w:link w:val="a5"/>
    <w:uiPriority w:val="99"/>
    <w:rsid w:val="008936F5"/>
    <w:rPr>
      <w:rFonts w:ascii="ＭＳ Ｐゴシック" w:eastAsia="ＭＳ Ｐゴシック" w:hAnsi="ＭＳ Ｐゴシック"/>
      <w:szCs w:val="21"/>
    </w:rPr>
  </w:style>
  <w:style w:type="paragraph" w:styleId="a7">
    <w:name w:val="List Paragraph"/>
    <w:basedOn w:val="a"/>
    <w:uiPriority w:val="34"/>
    <w:qFormat/>
    <w:rsid w:val="00F444AF"/>
    <w:pPr>
      <w:ind w:leftChars="400" w:left="840"/>
    </w:pPr>
  </w:style>
  <w:style w:type="paragraph" w:customStyle="1" w:styleId="Default">
    <w:name w:val="Default"/>
    <w:rsid w:val="00D6413C"/>
    <w:pPr>
      <w:widowControl w:val="0"/>
      <w:autoSpaceDE w:val="0"/>
      <w:autoSpaceDN w:val="0"/>
      <w:adjustRightInd w:val="0"/>
    </w:pPr>
    <w:rPr>
      <w:rFonts w:ascii="ＭＳ ゴシック" w:hAnsi="ＭＳ ゴシック" w:cs="ＭＳ ゴシック"/>
      <w:color w:val="000000"/>
      <w:kern w:val="0"/>
      <w:sz w:val="24"/>
      <w:szCs w:val="24"/>
    </w:rPr>
  </w:style>
  <w:style w:type="paragraph" w:styleId="a8">
    <w:name w:val="Balloon Text"/>
    <w:basedOn w:val="a"/>
    <w:link w:val="a9"/>
    <w:uiPriority w:val="99"/>
    <w:semiHidden/>
    <w:unhideWhenUsed/>
    <w:rsid w:val="00965C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C63"/>
    <w:rPr>
      <w:rFonts w:asciiTheme="majorHAnsi" w:eastAsiaTheme="majorEastAsia" w:hAnsiTheme="majorHAnsi" w:cstheme="majorBidi"/>
      <w:sz w:val="18"/>
      <w:szCs w:val="18"/>
    </w:rPr>
  </w:style>
  <w:style w:type="paragraph" w:styleId="aa">
    <w:name w:val="header"/>
    <w:basedOn w:val="a"/>
    <w:link w:val="ab"/>
    <w:uiPriority w:val="99"/>
    <w:unhideWhenUsed/>
    <w:rsid w:val="00C66FD4"/>
    <w:pPr>
      <w:tabs>
        <w:tab w:val="center" w:pos="4252"/>
        <w:tab w:val="right" w:pos="8504"/>
      </w:tabs>
      <w:snapToGrid w:val="0"/>
    </w:pPr>
  </w:style>
  <w:style w:type="character" w:customStyle="1" w:styleId="ab">
    <w:name w:val="ヘッダー (文字)"/>
    <w:basedOn w:val="a0"/>
    <w:link w:val="aa"/>
    <w:uiPriority w:val="99"/>
    <w:rsid w:val="00C66FD4"/>
  </w:style>
  <w:style w:type="paragraph" w:styleId="ac">
    <w:name w:val="footer"/>
    <w:basedOn w:val="a"/>
    <w:link w:val="ad"/>
    <w:uiPriority w:val="99"/>
    <w:unhideWhenUsed/>
    <w:rsid w:val="00C66FD4"/>
    <w:pPr>
      <w:tabs>
        <w:tab w:val="center" w:pos="4252"/>
        <w:tab w:val="right" w:pos="8504"/>
      </w:tabs>
      <w:snapToGrid w:val="0"/>
    </w:pPr>
  </w:style>
  <w:style w:type="character" w:customStyle="1" w:styleId="ad">
    <w:name w:val="フッター (文字)"/>
    <w:basedOn w:val="a0"/>
    <w:link w:val="ac"/>
    <w:uiPriority w:val="99"/>
    <w:rsid w:val="00C66FD4"/>
  </w:style>
  <w:style w:type="character" w:styleId="ae">
    <w:name w:val="Hyperlink"/>
    <w:basedOn w:val="a0"/>
    <w:uiPriority w:val="99"/>
    <w:unhideWhenUsed/>
    <w:rsid w:val="00D21CA2"/>
    <w:rPr>
      <w:color w:val="0000FF" w:themeColor="hyperlink"/>
      <w:u w:val="single"/>
    </w:rPr>
  </w:style>
  <w:style w:type="paragraph" w:styleId="af">
    <w:name w:val="No Spacing"/>
    <w:uiPriority w:val="1"/>
    <w:qFormat/>
    <w:rsid w:val="00BE0DB7"/>
    <w:pPr>
      <w:widowControl w:val="0"/>
      <w:jc w:val="both"/>
    </w:pPr>
    <w:rPr>
      <w:rFonts w:ascii="Century" w:eastAsia="ＭＳ 明朝" w:hAnsi="Century" w:cs="Times New Roman"/>
      <w:szCs w:val="24"/>
    </w:rPr>
  </w:style>
  <w:style w:type="character" w:styleId="2">
    <w:name w:val="Intense Emphasis"/>
    <w:basedOn w:val="a0"/>
    <w:uiPriority w:val="21"/>
    <w:qFormat/>
    <w:rsid w:val="008943B5"/>
    <w:rPr>
      <w:i/>
      <w:iCs/>
      <w:color w:val="4F81BD" w:themeColor="accent1"/>
    </w:rPr>
  </w:style>
  <w:style w:type="paragraph" w:customStyle="1" w:styleId="text-block">
    <w:name w:val="text-block"/>
    <w:basedOn w:val="a"/>
    <w:rsid w:val="00894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943B5"/>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671">
      <w:bodyDiv w:val="1"/>
      <w:marLeft w:val="0"/>
      <w:marRight w:val="0"/>
      <w:marTop w:val="0"/>
      <w:marBottom w:val="0"/>
      <w:divBdr>
        <w:top w:val="none" w:sz="0" w:space="0" w:color="auto"/>
        <w:left w:val="none" w:sz="0" w:space="0" w:color="auto"/>
        <w:bottom w:val="none" w:sz="0" w:space="0" w:color="auto"/>
        <w:right w:val="none" w:sz="0" w:space="0" w:color="auto"/>
      </w:divBdr>
    </w:div>
    <w:div w:id="678387154">
      <w:bodyDiv w:val="1"/>
      <w:marLeft w:val="0"/>
      <w:marRight w:val="0"/>
      <w:marTop w:val="0"/>
      <w:marBottom w:val="0"/>
      <w:divBdr>
        <w:top w:val="none" w:sz="0" w:space="0" w:color="auto"/>
        <w:left w:val="none" w:sz="0" w:space="0" w:color="auto"/>
        <w:bottom w:val="none" w:sz="0" w:space="0" w:color="auto"/>
        <w:right w:val="none" w:sz="0" w:space="0" w:color="auto"/>
      </w:divBdr>
    </w:div>
    <w:div w:id="858396029">
      <w:bodyDiv w:val="1"/>
      <w:marLeft w:val="0"/>
      <w:marRight w:val="0"/>
      <w:marTop w:val="0"/>
      <w:marBottom w:val="0"/>
      <w:divBdr>
        <w:top w:val="none" w:sz="0" w:space="0" w:color="auto"/>
        <w:left w:val="none" w:sz="0" w:space="0" w:color="auto"/>
        <w:bottom w:val="none" w:sz="0" w:space="0" w:color="auto"/>
        <w:right w:val="none" w:sz="0" w:space="0" w:color="auto"/>
      </w:divBdr>
    </w:div>
    <w:div w:id="997072588">
      <w:bodyDiv w:val="1"/>
      <w:marLeft w:val="0"/>
      <w:marRight w:val="0"/>
      <w:marTop w:val="0"/>
      <w:marBottom w:val="0"/>
      <w:divBdr>
        <w:top w:val="none" w:sz="0" w:space="0" w:color="auto"/>
        <w:left w:val="none" w:sz="0" w:space="0" w:color="auto"/>
        <w:bottom w:val="none" w:sz="0" w:space="0" w:color="auto"/>
        <w:right w:val="none" w:sz="0" w:space="0" w:color="auto"/>
      </w:divBdr>
    </w:div>
    <w:div w:id="1640067026">
      <w:bodyDiv w:val="1"/>
      <w:marLeft w:val="0"/>
      <w:marRight w:val="0"/>
      <w:marTop w:val="0"/>
      <w:marBottom w:val="0"/>
      <w:divBdr>
        <w:top w:val="none" w:sz="0" w:space="0" w:color="auto"/>
        <w:left w:val="none" w:sz="0" w:space="0" w:color="auto"/>
        <w:bottom w:val="none" w:sz="0" w:space="0" w:color="auto"/>
        <w:right w:val="none" w:sz="0" w:space="0" w:color="auto"/>
      </w:divBdr>
    </w:div>
    <w:div w:id="1846087786">
      <w:bodyDiv w:val="1"/>
      <w:marLeft w:val="0"/>
      <w:marRight w:val="0"/>
      <w:marTop w:val="0"/>
      <w:marBottom w:val="0"/>
      <w:divBdr>
        <w:top w:val="none" w:sz="0" w:space="0" w:color="auto"/>
        <w:left w:val="none" w:sz="0" w:space="0" w:color="auto"/>
        <w:bottom w:val="none" w:sz="0" w:space="0" w:color="auto"/>
        <w:right w:val="none" w:sz="0" w:space="0" w:color="auto"/>
      </w:divBdr>
    </w:div>
    <w:div w:id="1885865398">
      <w:bodyDiv w:val="1"/>
      <w:marLeft w:val="0"/>
      <w:marRight w:val="0"/>
      <w:marTop w:val="0"/>
      <w:marBottom w:val="0"/>
      <w:divBdr>
        <w:top w:val="none" w:sz="0" w:space="0" w:color="auto"/>
        <w:left w:val="none" w:sz="0" w:space="0" w:color="auto"/>
        <w:bottom w:val="none" w:sz="0" w:space="0" w:color="auto"/>
        <w:right w:val="none" w:sz="0" w:space="0" w:color="auto"/>
      </w:divBdr>
    </w:div>
    <w:div w:id="21018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customer/act?actId=B0052735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B4DD-25B6-4B6F-B8B6-9F3B5565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樋口 彩乃</dc:creator>
  <cp:lastModifiedBy>舘林　香菜</cp:lastModifiedBy>
  <cp:revision>7</cp:revision>
  <cp:lastPrinted>2018-10-03T05:59:00Z</cp:lastPrinted>
  <dcterms:created xsi:type="dcterms:W3CDTF">2018-10-03T05:55:00Z</dcterms:created>
  <dcterms:modified xsi:type="dcterms:W3CDTF">2018-10-09T03:37:00Z</dcterms:modified>
</cp:coreProperties>
</file>